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84" w:rsidRPr="00633B2A" w:rsidRDefault="00633B2A">
      <w:pPr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عناوین ژورنال کلاب های گروه آمار و اپیدیمولوژی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3B2A" w:rsidTr="00633B2A">
        <w:tc>
          <w:tcPr>
            <w:tcW w:w="3005" w:type="dxa"/>
          </w:tcPr>
          <w:p w:rsidR="00633B2A" w:rsidRPr="00633B2A" w:rsidRDefault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3005" w:type="dxa"/>
          </w:tcPr>
          <w:p w:rsidR="00633B2A" w:rsidRPr="00633B2A" w:rsidRDefault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cs="B Zar" w:hint="cs"/>
                <w:sz w:val="28"/>
                <w:szCs w:val="28"/>
                <w:rtl/>
              </w:rPr>
              <w:t>نام ارائه دهنده</w:t>
            </w:r>
          </w:p>
        </w:tc>
        <w:tc>
          <w:tcPr>
            <w:tcW w:w="3006" w:type="dxa"/>
          </w:tcPr>
          <w:p w:rsidR="00633B2A" w:rsidRPr="00633B2A" w:rsidRDefault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cs="B Zar" w:hint="cs"/>
                <w:sz w:val="28"/>
                <w:szCs w:val="28"/>
                <w:rtl/>
              </w:rPr>
              <w:t>تاریخ</w:t>
            </w:r>
          </w:p>
        </w:tc>
      </w:tr>
      <w:tr w:rsidR="00633B2A" w:rsidTr="00633B2A">
        <w:tc>
          <w:tcPr>
            <w:tcW w:w="3005" w:type="dxa"/>
          </w:tcPr>
          <w:p w:rsidR="00633B2A" w:rsidRPr="00633B2A" w:rsidRDefault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انواع روش</w:t>
            </w:r>
            <w:r w:rsidRPr="00633B2A">
              <w:rPr>
                <w:rFonts w:ascii="Times New Roman" w:hAnsi="Times New Roman" w:cs="B Zar"/>
                <w:sz w:val="28"/>
                <w:szCs w:val="28"/>
                <w:rtl/>
              </w:rPr>
              <w:softHyphen/>
            </w: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های غیرمستقیم در برآورد جمعیت پنهان در اپیدمیولوژی</w:t>
            </w:r>
          </w:p>
        </w:tc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cs="B Zar" w:hint="cs"/>
                <w:sz w:val="28"/>
                <w:szCs w:val="28"/>
                <w:rtl/>
              </w:rPr>
              <w:t>دکتر مریم دستورپور</w:t>
            </w:r>
          </w:p>
        </w:tc>
        <w:tc>
          <w:tcPr>
            <w:tcW w:w="3006" w:type="dxa"/>
          </w:tcPr>
          <w:p w:rsidR="00633B2A" w:rsidRPr="00633B2A" w:rsidRDefault="00633B2A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633B2A" w:rsidTr="00633B2A"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ascii="Times New Roman" w:hAnsi="Times New Roman" w:cs="B Zar"/>
                <w:sz w:val="28"/>
                <w:szCs w:val="28"/>
              </w:rPr>
              <w:t>Social Network Analysis</w:t>
            </w:r>
          </w:p>
        </w:tc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cs="B Zar" w:hint="cs"/>
                <w:sz w:val="28"/>
                <w:szCs w:val="28"/>
                <w:rtl/>
              </w:rPr>
              <w:t>دکتر مریم دستورپور</w:t>
            </w:r>
          </w:p>
        </w:tc>
        <w:tc>
          <w:tcPr>
            <w:tcW w:w="3006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633B2A" w:rsidTr="00633B2A"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رابطة علیتی سیگار روی کلاس</w:t>
            </w:r>
            <w:r w:rsidRPr="00633B2A">
              <w:rPr>
                <w:rFonts w:ascii="Times New Roman" w:hAnsi="Times New Roman" w:cs="B Zar"/>
                <w:sz w:val="28"/>
                <w:szCs w:val="28"/>
                <w:rtl/>
              </w:rPr>
              <w:softHyphen/>
            </w: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های پنهان سندروم متابولیک</w:t>
            </w:r>
          </w:p>
        </w:tc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فرزاد خدامرادی</w:t>
            </w:r>
          </w:p>
        </w:tc>
        <w:tc>
          <w:tcPr>
            <w:tcW w:w="3006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633B2A" w:rsidTr="00633B2A"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برخی از مباحث آماری از دیدگاه یادگیری ماشین</w:t>
            </w:r>
          </w:p>
        </w:tc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کامبیز احمدی انگالی</w:t>
            </w:r>
          </w:p>
        </w:tc>
        <w:tc>
          <w:tcPr>
            <w:tcW w:w="3006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633B2A" w:rsidTr="00633B2A"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وبینار کاربرد هوش مصنوعی در حوزة سلامت</w:t>
            </w:r>
          </w:p>
        </w:tc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امل ساکی مالحی</w:t>
            </w:r>
          </w:p>
        </w:tc>
        <w:tc>
          <w:tcPr>
            <w:tcW w:w="3006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 w:rsidRPr="00633B2A">
              <w:rPr>
                <w:rFonts w:ascii="Times New Roman" w:hAnsi="Times New Roman" w:cs="B Zar" w:hint="cs"/>
                <w:sz w:val="28"/>
                <w:szCs w:val="28"/>
                <w:rtl/>
              </w:rPr>
              <w:t>چهارشنبه 12/07/1402 ساعت 10 تا 12. (مجازی)</w:t>
            </w:r>
          </w:p>
        </w:tc>
      </w:tr>
      <w:tr w:rsidR="00633B2A" w:rsidTr="00633B2A"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ارتباط بین وضعیت اقتصادی-اجتماعی و سندروم متابولیک در جمعیت کوهورت هویزه</w:t>
            </w:r>
          </w:p>
        </w:tc>
        <w:tc>
          <w:tcPr>
            <w:tcW w:w="3005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بهمن چراغیان</w:t>
            </w:r>
          </w:p>
        </w:tc>
        <w:tc>
          <w:tcPr>
            <w:tcW w:w="3006" w:type="dxa"/>
          </w:tcPr>
          <w:p w:rsidR="00633B2A" w:rsidRPr="00633B2A" w:rsidRDefault="00633B2A" w:rsidP="00633B2A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633B2A" w:rsidRPr="00633B2A" w:rsidTr="002976AA">
        <w:tc>
          <w:tcPr>
            <w:tcW w:w="3005" w:type="dxa"/>
          </w:tcPr>
          <w:p w:rsidR="00633B2A" w:rsidRPr="00633B2A" w:rsidRDefault="00633B2A" w:rsidP="002976A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عوامل موثر بر کم شنوایی حس عصبی با استفاده از رویکرد یادگیری ماشین</w:t>
            </w:r>
          </w:p>
        </w:tc>
        <w:tc>
          <w:tcPr>
            <w:tcW w:w="3005" w:type="dxa"/>
          </w:tcPr>
          <w:p w:rsidR="00633B2A" w:rsidRPr="00633B2A" w:rsidRDefault="00633B2A" w:rsidP="002976A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زهرا رحیمی</w:t>
            </w:r>
          </w:p>
        </w:tc>
        <w:tc>
          <w:tcPr>
            <w:tcW w:w="3006" w:type="dxa"/>
          </w:tcPr>
          <w:p w:rsidR="00633B2A" w:rsidRPr="00633B2A" w:rsidRDefault="00633B2A" w:rsidP="002976AA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633B2A" w:rsidRDefault="00633B2A"/>
    <w:sectPr w:rsidR="00633B2A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2A"/>
    <w:rsid w:val="000E7384"/>
    <w:rsid w:val="00633B2A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86711-D7E0-440B-88ED-83CB27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2023-10-01T03:51:00Z</dcterms:created>
  <dcterms:modified xsi:type="dcterms:W3CDTF">2023-10-01T03:57:00Z</dcterms:modified>
</cp:coreProperties>
</file>